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3835" w14:textId="77777777" w:rsidR="00B94B7F" w:rsidRDefault="00FA0766" w:rsidP="00FA07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GORHAM PUBLIC LIBRARY BOARD OF TRUSTEES MEETING</w:t>
      </w:r>
    </w:p>
    <w:p w14:paraId="7474FC6D" w14:textId="08EF1D9E" w:rsidR="00244840" w:rsidRDefault="00244840" w:rsidP="00FA07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October 1, 2018</w:t>
      </w:r>
    </w:p>
    <w:p w14:paraId="06DDC230" w14:textId="678C336B" w:rsidR="00FA0766" w:rsidRPr="00244840" w:rsidRDefault="00FA0766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Trustees Present:</w:t>
      </w:r>
      <w:r w:rsidR="0024484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840">
        <w:rPr>
          <w:rFonts w:ascii="Arial" w:hAnsi="Arial" w:cs="Arial"/>
          <w:sz w:val="24"/>
          <w:szCs w:val="24"/>
        </w:rPr>
        <w:t>Clint Emmett, Clare Fox, Nicole Eastman, Peggy Laperle</w:t>
      </w:r>
    </w:p>
    <w:p w14:paraId="3E5CD6E8" w14:textId="5FDEF885" w:rsidR="00FA0766" w:rsidRPr="00244840" w:rsidRDefault="00FA0766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Others Present:</w:t>
      </w:r>
      <w:r w:rsidR="0024484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840">
        <w:rPr>
          <w:rFonts w:ascii="Arial" w:hAnsi="Arial" w:cs="Arial"/>
          <w:sz w:val="24"/>
          <w:szCs w:val="24"/>
        </w:rPr>
        <w:t>Shannon Buteau, Library Director</w:t>
      </w:r>
    </w:p>
    <w:p w14:paraId="36946FDE" w14:textId="1D86198A" w:rsidR="00FA0766" w:rsidRPr="00244840" w:rsidRDefault="00FA0766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Call to Order and Review of Minutes:</w:t>
      </w:r>
      <w:r w:rsidR="0024484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840">
        <w:rPr>
          <w:rFonts w:ascii="Arial" w:hAnsi="Arial" w:cs="Arial"/>
          <w:sz w:val="24"/>
          <w:szCs w:val="24"/>
        </w:rPr>
        <w:t>The meeting was called to order by Chairperson</w:t>
      </w:r>
      <w:r w:rsidR="001B015E">
        <w:rPr>
          <w:rFonts w:ascii="Arial" w:hAnsi="Arial" w:cs="Arial"/>
          <w:sz w:val="24"/>
          <w:szCs w:val="24"/>
        </w:rPr>
        <w:t xml:space="preserve"> Clint Emmett at 6 P.M.  Nicole Eastman made a motion to accept the September 10, 2018 minutes.  It was seconded by Peggy Laperle, and motion passed unanimously.</w:t>
      </w:r>
    </w:p>
    <w:p w14:paraId="1345EBEF" w14:textId="05AF42FF" w:rsidR="00011C62" w:rsidRDefault="00011C62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Director’s Report:</w:t>
      </w:r>
      <w:r w:rsidR="001B01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015E">
        <w:rPr>
          <w:rFonts w:ascii="Arial" w:hAnsi="Arial" w:cs="Arial"/>
          <w:sz w:val="24"/>
          <w:szCs w:val="24"/>
        </w:rPr>
        <w:t>Library Director Shannon Buteau related the following:</w:t>
      </w:r>
    </w:p>
    <w:p w14:paraId="2FA9D85A" w14:textId="59D806E8" w:rsidR="001B015E" w:rsidRDefault="001B015E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N.H. State Library will be joining the Digital Public Library of America, and this will make it possible for our library’s documents to be preserved digitally.</w:t>
      </w:r>
    </w:p>
    <w:p w14:paraId="4F8DD63C" w14:textId="36E4EDD4" w:rsidR="001B015E" w:rsidRDefault="001B015E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should receive the auditor’s report soon, and we will be able to plan on repairing and paving the parking lot next year.</w:t>
      </w:r>
    </w:p>
    <w:p w14:paraId="096385CF" w14:textId="77777777" w:rsidR="00445734" w:rsidRDefault="00445734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library’s roof continues to leak, a patch will have to be done to suffice for the winter. The library’s roof will have to be replaced in 2019, and it will cost upwards of $40,000. </w:t>
      </w:r>
    </w:p>
    <w:p w14:paraId="0784A98C" w14:textId="3C15FBE4" w:rsidR="001B015E" w:rsidRDefault="00445734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Ranger Station does not want to deal with the </w:t>
      </w:r>
      <w:r w:rsidR="00506F43">
        <w:rPr>
          <w:rFonts w:ascii="Arial" w:hAnsi="Arial" w:cs="Arial"/>
          <w:sz w:val="24"/>
          <w:szCs w:val="24"/>
        </w:rPr>
        <w:t xml:space="preserve">animal mounts because they are concerned about the arsenic that they may contain.  Nicole Eastman will check to see </w:t>
      </w:r>
      <w:proofErr w:type="gramStart"/>
      <w:r w:rsidR="00506F43">
        <w:rPr>
          <w:rFonts w:ascii="Arial" w:hAnsi="Arial" w:cs="Arial"/>
          <w:sz w:val="24"/>
          <w:szCs w:val="24"/>
        </w:rPr>
        <w:t>if  Ryan</w:t>
      </w:r>
      <w:proofErr w:type="gramEnd"/>
      <w:r w:rsidR="00506F43">
        <w:rPr>
          <w:rFonts w:ascii="Arial" w:hAnsi="Arial" w:cs="Arial"/>
          <w:sz w:val="24"/>
          <w:szCs w:val="24"/>
        </w:rPr>
        <w:t xml:space="preserve"> M</w:t>
      </w:r>
      <w:r w:rsidR="00F059CE">
        <w:rPr>
          <w:rFonts w:ascii="Arial" w:hAnsi="Arial" w:cs="Arial"/>
          <w:sz w:val="24"/>
          <w:szCs w:val="24"/>
        </w:rPr>
        <w:t>e</w:t>
      </w:r>
      <w:r w:rsidR="00506F43">
        <w:rPr>
          <w:rFonts w:ascii="Arial" w:hAnsi="Arial" w:cs="Arial"/>
          <w:sz w:val="24"/>
          <w:szCs w:val="24"/>
        </w:rPr>
        <w:t xml:space="preserve">yers has knowledge of the age of the mounts. Ryan did a </w:t>
      </w:r>
      <w:r w:rsidR="00F059CE">
        <w:rPr>
          <w:rFonts w:ascii="Arial" w:hAnsi="Arial" w:cs="Arial"/>
          <w:sz w:val="24"/>
          <w:szCs w:val="24"/>
        </w:rPr>
        <w:t>Boy Scout</w:t>
      </w:r>
      <w:r w:rsidR="00506F43">
        <w:rPr>
          <w:rFonts w:ascii="Arial" w:hAnsi="Arial" w:cs="Arial"/>
          <w:sz w:val="24"/>
          <w:szCs w:val="24"/>
        </w:rPr>
        <w:t xml:space="preserve"> project on the animals when he was in seventh grade</w:t>
      </w:r>
      <w:r w:rsidR="00F059CE">
        <w:rPr>
          <w:rFonts w:ascii="Arial" w:hAnsi="Arial" w:cs="Arial"/>
          <w:sz w:val="24"/>
          <w:szCs w:val="24"/>
        </w:rPr>
        <w:t>, and the taxidermic mounts were donated from an estate at that time.</w:t>
      </w:r>
    </w:p>
    <w:p w14:paraId="4FE6BED5" w14:textId="7D5623DD" w:rsidR="00506F43" w:rsidRPr="001B015E" w:rsidRDefault="00506F43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will present a </w:t>
      </w:r>
      <w:proofErr w:type="gramStart"/>
      <w:r>
        <w:rPr>
          <w:rFonts w:ascii="Arial" w:hAnsi="Arial" w:cs="Arial"/>
          <w:sz w:val="24"/>
          <w:szCs w:val="24"/>
        </w:rPr>
        <w:t>baseline  budget</w:t>
      </w:r>
      <w:proofErr w:type="gramEnd"/>
      <w:r>
        <w:rPr>
          <w:rFonts w:ascii="Arial" w:hAnsi="Arial" w:cs="Arial"/>
          <w:sz w:val="24"/>
          <w:szCs w:val="24"/>
        </w:rPr>
        <w:t xml:space="preserve"> at our October 22, 2018 meeting.</w:t>
      </w:r>
    </w:p>
    <w:p w14:paraId="43A0DF0F" w14:textId="77777777" w:rsidR="00FA0766" w:rsidRDefault="00FA0766" w:rsidP="00FA076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Budget Report:</w:t>
      </w:r>
    </w:p>
    <w:p w14:paraId="0D9A27FB" w14:textId="56537015" w:rsidR="00FA0766" w:rsidRDefault="00D12DAD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concern about the high electricity costs was expressed.</w:t>
      </w:r>
    </w:p>
    <w:p w14:paraId="6DFC8061" w14:textId="2675E372" w:rsidR="00FA0766" w:rsidRPr="00D12DAD" w:rsidRDefault="00D12DAD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Clare Fox presented her information concerning the investment of the Murphy Bequest</w:t>
      </w:r>
      <w:r w:rsidR="000671EA">
        <w:rPr>
          <w:rFonts w:ascii="Arial" w:hAnsi="Arial" w:cs="Arial"/>
          <w:sz w:val="24"/>
          <w:szCs w:val="24"/>
        </w:rPr>
        <w:t>. Town policy requires that we can only invest in a conservative manner. As Northway Bank’s rates were lower than the N.H. Public Deposit Investment Pool,</w:t>
      </w:r>
      <w:r>
        <w:rPr>
          <w:rFonts w:ascii="Arial" w:hAnsi="Arial" w:cs="Arial"/>
          <w:sz w:val="24"/>
          <w:szCs w:val="24"/>
        </w:rPr>
        <w:t xml:space="preserve"> Clint Emmett made the following motion: “to invest $100,000 of the Murphy Bequest in N.H. Public Deposit Investment Pool.” Clare Fox seconded, and motion passed unanimously</w:t>
      </w:r>
      <w:r w:rsidR="000671EA">
        <w:rPr>
          <w:rFonts w:ascii="Arial" w:hAnsi="Arial" w:cs="Arial"/>
          <w:sz w:val="24"/>
          <w:szCs w:val="24"/>
        </w:rPr>
        <w:t>. All trustees signed a letter which will be sent to the town.</w:t>
      </w:r>
    </w:p>
    <w:p w14:paraId="0AD5EBEC" w14:textId="77777777" w:rsidR="00FA0766" w:rsidRDefault="00FA0766" w:rsidP="00FA076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4BC878C0" w14:textId="12C8FF90" w:rsidR="00011C62" w:rsidRPr="00D12DAD" w:rsidRDefault="00D12DAD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Library Director Shannon </w:t>
      </w:r>
      <w:proofErr w:type="spellStart"/>
      <w:r>
        <w:rPr>
          <w:rFonts w:ascii="Arial" w:hAnsi="Arial" w:cs="Arial"/>
          <w:sz w:val="24"/>
          <w:szCs w:val="24"/>
        </w:rPr>
        <w:t>Buteau’s</w:t>
      </w:r>
      <w:proofErr w:type="spellEnd"/>
      <w:r>
        <w:rPr>
          <w:rFonts w:ascii="Arial" w:hAnsi="Arial" w:cs="Arial"/>
          <w:sz w:val="24"/>
          <w:szCs w:val="24"/>
        </w:rPr>
        <w:t xml:space="preserve"> performance appraisal is in the process of being completed, and the Trustees will review it at a 5:30 PM meeting on October 22, 2018.</w:t>
      </w:r>
    </w:p>
    <w:p w14:paraId="32B1ACCF" w14:textId="328A0745" w:rsidR="00011C62" w:rsidRPr="00D12DAD" w:rsidRDefault="00011C62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  <w:r w:rsidR="00D12D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2DAD">
        <w:rPr>
          <w:rFonts w:ascii="Arial" w:hAnsi="Arial" w:cs="Arial"/>
          <w:sz w:val="24"/>
          <w:szCs w:val="24"/>
        </w:rPr>
        <w:t>Answers to Mary White’s questions were discussed.</w:t>
      </w:r>
    </w:p>
    <w:p w14:paraId="70914A54" w14:textId="75B3BA07" w:rsidR="00FA0766" w:rsidRPr="00D12DAD" w:rsidRDefault="00FA0766" w:rsidP="00FA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Adjournment:</w:t>
      </w:r>
      <w:r w:rsidR="00D12D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2DAD">
        <w:rPr>
          <w:rFonts w:ascii="Arial" w:hAnsi="Arial" w:cs="Arial"/>
          <w:sz w:val="24"/>
          <w:szCs w:val="24"/>
        </w:rPr>
        <w:t xml:space="preserve">Meeting adjourned at 7:15 P.M. The next </w:t>
      </w:r>
      <w:r w:rsidR="00707B09">
        <w:rPr>
          <w:rFonts w:ascii="Arial" w:hAnsi="Arial" w:cs="Arial"/>
          <w:sz w:val="24"/>
          <w:szCs w:val="24"/>
        </w:rPr>
        <w:t>Library Trustee meeting will be on October 22, 2018.  Trustees will meet at 5:30 P.M. for performance review. The work on the budget will begin at 6:00 P.M.</w:t>
      </w:r>
    </w:p>
    <w:sectPr w:rsidR="00FA0766" w:rsidRPr="00D1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6"/>
    <w:rsid w:val="00011C62"/>
    <w:rsid w:val="000671EA"/>
    <w:rsid w:val="001B015E"/>
    <w:rsid w:val="00244840"/>
    <w:rsid w:val="002C5A9C"/>
    <w:rsid w:val="00445734"/>
    <w:rsid w:val="00506F43"/>
    <w:rsid w:val="00707B09"/>
    <w:rsid w:val="00837975"/>
    <w:rsid w:val="00A26CA5"/>
    <w:rsid w:val="00B94B7F"/>
    <w:rsid w:val="00D12DAD"/>
    <w:rsid w:val="00F059CE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A722"/>
  <w15:chartTrackingRefBased/>
  <w15:docId w15:val="{02E5F456-EAE3-4B67-97E6-8474AFF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Laperle</dc:creator>
  <cp:keywords/>
  <dc:description/>
  <cp:lastModifiedBy>Elizabeth Thompson</cp:lastModifiedBy>
  <cp:revision>2</cp:revision>
  <dcterms:created xsi:type="dcterms:W3CDTF">2018-10-03T13:25:00Z</dcterms:created>
  <dcterms:modified xsi:type="dcterms:W3CDTF">2018-10-03T13:25:00Z</dcterms:modified>
</cp:coreProperties>
</file>